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7BBD35" w14:textId="77777777" w:rsidR="00444CB6" w:rsidRDefault="005351FE">
      <w:pPr>
        <w:rPr>
          <w:rStyle w:val="Strong"/>
          <w:rFonts w:ascii="Lato" w:hAnsi="Lato"/>
          <w:color w:val="FF9900"/>
          <w:sz w:val="36"/>
          <w:szCs w:val="36"/>
          <w:shd w:val="clear" w:color="auto" w:fill="FFFFFF"/>
        </w:rPr>
      </w:pPr>
      <w:r>
        <w:t xml:space="preserve">                                 </w:t>
      </w:r>
      <w:r w:rsidR="00444CB6">
        <w:t xml:space="preserve">                    </w:t>
      </w:r>
      <w:r>
        <w:t xml:space="preserve"> </w:t>
      </w:r>
      <w:r w:rsidRPr="00444CB6">
        <w:rPr>
          <w:rStyle w:val="Strong"/>
          <w:rFonts w:ascii="Lato" w:hAnsi="Lato"/>
          <w:sz w:val="36"/>
          <w:szCs w:val="36"/>
          <w:shd w:val="clear" w:color="auto" w:fill="FFFFFF"/>
        </w:rPr>
        <w:t xml:space="preserve">Letter of Agreement </w:t>
      </w:r>
      <w:r w:rsidR="00444CB6">
        <w:rPr>
          <w:rStyle w:val="Strong"/>
          <w:rFonts w:ascii="Lato" w:hAnsi="Lato"/>
          <w:color w:val="FF9900"/>
          <w:sz w:val="36"/>
          <w:szCs w:val="36"/>
          <w:shd w:val="clear" w:color="auto" w:fill="FFFFFF"/>
        </w:rPr>
        <w:t xml:space="preserve"> </w:t>
      </w:r>
    </w:p>
    <w:p w14:paraId="1B34DF26" w14:textId="77777777" w:rsidR="00444CB6" w:rsidRDefault="00444CB6">
      <w:pPr>
        <w:rPr>
          <w:rStyle w:val="Strong"/>
          <w:rFonts w:ascii="Lato" w:hAnsi="Lato"/>
          <w:color w:val="FF9900"/>
          <w:sz w:val="36"/>
          <w:szCs w:val="36"/>
          <w:shd w:val="clear" w:color="auto" w:fill="FFFFFF"/>
        </w:rPr>
      </w:pPr>
    </w:p>
    <w:p w14:paraId="2FDD2420" w14:textId="77777777" w:rsidR="007C25C6" w:rsidRDefault="00444CB6">
      <w:r>
        <w:t xml:space="preserve">                             </w:t>
      </w:r>
      <w:r w:rsidRPr="002856DF">
        <w:rPr>
          <w:b/>
          <w:bCs/>
          <w:i/>
          <w:iCs/>
          <w:u w:val="single"/>
        </w:rPr>
        <w:t>Designer</w:t>
      </w:r>
      <w:r w:rsidRPr="002856DF">
        <w:rPr>
          <w:b/>
          <w:bCs/>
          <w:i/>
          <w:iCs/>
        </w:rPr>
        <w:t>:</w:t>
      </w:r>
      <w:r>
        <w:t xml:space="preserve"> Stephen Telus    </w:t>
      </w:r>
      <w:r w:rsidRPr="002856DF">
        <w:rPr>
          <w:b/>
          <w:bCs/>
          <w:i/>
          <w:iCs/>
          <w:u w:val="single"/>
        </w:rPr>
        <w:t>Company</w:t>
      </w:r>
      <w:r>
        <w:t>: Aesthetically Appealing</w:t>
      </w:r>
      <w:r w:rsidR="007C25C6">
        <w:t xml:space="preserve">  </w:t>
      </w:r>
    </w:p>
    <w:p w14:paraId="74B623A0" w14:textId="72AFBF2E" w:rsidR="00444CB6" w:rsidRDefault="007C25C6">
      <w:r>
        <w:t xml:space="preserve">                          </w:t>
      </w:r>
      <w:r w:rsidRPr="007C25C6">
        <w:rPr>
          <w:b/>
          <w:bCs/>
          <w:i/>
          <w:iCs/>
          <w:u w:val="single"/>
        </w:rPr>
        <w:t>Company Number</w:t>
      </w:r>
      <w:r>
        <w:t xml:space="preserve">:281-914-6392   </w:t>
      </w:r>
      <w:proofErr w:type="gramStart"/>
      <w:r w:rsidRPr="007C25C6">
        <w:rPr>
          <w:b/>
          <w:bCs/>
          <w:i/>
          <w:iCs/>
          <w:u w:val="single"/>
        </w:rPr>
        <w:t>Email</w:t>
      </w:r>
      <w:r>
        <w:t>:Telus.stephen@gmail.com</w:t>
      </w:r>
      <w:proofErr w:type="gramEnd"/>
    </w:p>
    <w:p w14:paraId="67529ABC" w14:textId="3D31A6C4" w:rsidR="002856DF" w:rsidRDefault="00737DCF">
      <w:r>
        <w:t xml:space="preserve">              </w:t>
      </w:r>
      <w:r w:rsidR="00444CB6" w:rsidRPr="002856DF">
        <w:rPr>
          <w:b/>
          <w:bCs/>
          <w:i/>
          <w:iCs/>
          <w:u w:val="single"/>
        </w:rPr>
        <w:t>Client</w:t>
      </w:r>
      <w:r w:rsidR="00444CB6">
        <w:t>: Victor</w:t>
      </w:r>
      <w:r w:rsidR="002856DF">
        <w:t xml:space="preserve">, </w:t>
      </w:r>
      <w:r w:rsidR="00444CB6">
        <w:t xml:space="preserve">Maria Chang </w:t>
      </w:r>
      <w:r>
        <w:t xml:space="preserve">       </w:t>
      </w:r>
      <w:r w:rsidR="007C25C6" w:rsidRPr="007C25C6">
        <w:rPr>
          <w:b/>
          <w:bCs/>
          <w:i/>
          <w:iCs/>
          <w:u w:val="single"/>
        </w:rPr>
        <w:t>Client</w:t>
      </w:r>
      <w:r w:rsidR="007C25C6">
        <w:rPr>
          <w:u w:val="single"/>
        </w:rPr>
        <w:t xml:space="preserve"> </w:t>
      </w:r>
      <w:r w:rsidRPr="007C25C6">
        <w:rPr>
          <w:b/>
          <w:bCs/>
          <w:i/>
          <w:iCs/>
          <w:u w:val="single"/>
        </w:rPr>
        <w:t>Address</w:t>
      </w:r>
      <w:r>
        <w:t>: 1274 Mossy Oak Lane, Bellaire, TX 7</w:t>
      </w:r>
      <w:r w:rsidR="002856DF">
        <w:t xml:space="preserve">7489 </w:t>
      </w:r>
    </w:p>
    <w:p w14:paraId="31A674BD" w14:textId="53D9DD4E" w:rsidR="007C25C6" w:rsidRDefault="007C25C6">
      <w:r>
        <w:t xml:space="preserve">            </w:t>
      </w:r>
      <w:r w:rsidRPr="007C25C6">
        <w:rPr>
          <w:b/>
          <w:bCs/>
          <w:i/>
          <w:iCs/>
          <w:u w:val="single"/>
        </w:rPr>
        <w:t>Client Number</w:t>
      </w:r>
      <w:r>
        <w:t>: 346-999-8899</w:t>
      </w:r>
      <w:r w:rsidR="00513945">
        <w:t xml:space="preserve">      </w:t>
      </w:r>
      <w:r w:rsidR="00513945" w:rsidRPr="00513945">
        <w:rPr>
          <w:b/>
          <w:bCs/>
          <w:i/>
          <w:iCs/>
          <w:u w:val="single"/>
        </w:rPr>
        <w:t>Client Email Address:</w:t>
      </w:r>
      <w:r w:rsidR="00513945">
        <w:t xml:space="preserve"> N/A</w:t>
      </w:r>
    </w:p>
    <w:p w14:paraId="2C198582" w14:textId="36DDD029" w:rsidR="00737DCF" w:rsidRDefault="002856DF">
      <w:r>
        <w:t xml:space="preserve">              </w:t>
      </w:r>
      <w:r w:rsidRPr="002856DF">
        <w:rPr>
          <w:b/>
          <w:bCs/>
          <w:i/>
          <w:iCs/>
          <w:u w:val="single"/>
        </w:rPr>
        <w:t>Date</w:t>
      </w:r>
      <w:r w:rsidR="00737DCF" w:rsidRPr="002856DF">
        <w:rPr>
          <w:b/>
          <w:bCs/>
          <w:i/>
          <w:iCs/>
          <w:u w:val="single"/>
        </w:rPr>
        <w:t>:</w:t>
      </w:r>
      <w:r w:rsidR="00737DCF">
        <w:t xml:space="preserve"> April 8, 2024</w:t>
      </w:r>
      <w:r>
        <w:t xml:space="preserve"> </w:t>
      </w:r>
    </w:p>
    <w:p w14:paraId="3C7F6991" w14:textId="77777777" w:rsidR="002856DF" w:rsidRDefault="002856DF">
      <w:r w:rsidRPr="002856DF">
        <w:t xml:space="preserve">             </w:t>
      </w:r>
    </w:p>
    <w:p w14:paraId="41F6B8FF" w14:textId="42CEB5FF" w:rsidR="002856DF" w:rsidRDefault="002856DF">
      <w:r>
        <w:t xml:space="preserve">              </w:t>
      </w:r>
      <w:r w:rsidRPr="007C25C6">
        <w:rPr>
          <w:b/>
          <w:bCs/>
          <w:sz w:val="32"/>
          <w:szCs w:val="32"/>
        </w:rPr>
        <w:t>Services</w:t>
      </w:r>
    </w:p>
    <w:p w14:paraId="4EB02B7B" w14:textId="783A234A" w:rsidR="00D979EC" w:rsidRDefault="00D979EC">
      <w:r>
        <w:t xml:space="preserve">By signing this document, an agreement of services is being made by client: </w:t>
      </w:r>
      <w:r w:rsidRPr="007C25C6">
        <w:rPr>
          <w:u w:val="single"/>
        </w:rPr>
        <w:t>Maria and Victor Chang</w:t>
      </w:r>
    </w:p>
    <w:p w14:paraId="4C2C3E59" w14:textId="77777777" w:rsidR="00741FF6" w:rsidRDefault="00CD34F8">
      <w:r>
        <w:t>to be performed by Aesthetically appealing</w:t>
      </w:r>
      <w:r w:rsidR="007C25C6">
        <w:t xml:space="preserve"> at 1274 Mossy Oak Lane, Bellaire, TX</w:t>
      </w:r>
      <w:r w:rsidR="00741FF6">
        <w:t xml:space="preserve">. The following services </w:t>
      </w:r>
    </w:p>
    <w:p w14:paraId="2EF0F79D" w14:textId="77777777" w:rsidR="00741FF6" w:rsidRDefault="00741FF6">
      <w:r>
        <w:t xml:space="preserve">will be take place in the Kitchen and Living room.  The following services will be completed in the </w:t>
      </w:r>
      <w:proofErr w:type="gramStart"/>
      <w:r>
        <w:t>Kitchen</w:t>
      </w:r>
      <w:proofErr w:type="gramEnd"/>
      <w:r>
        <w:t xml:space="preserve"> </w:t>
      </w:r>
    </w:p>
    <w:p w14:paraId="5E7BEEA1" w14:textId="77777777" w:rsidR="00513945" w:rsidRDefault="00741FF6">
      <w:r>
        <w:t xml:space="preserve">and living room: </w:t>
      </w:r>
      <w:r w:rsidR="00513945">
        <w:t xml:space="preserve"> Altered Millwork in kitchen, new marble stone counter tops for Island and </w:t>
      </w:r>
      <w:proofErr w:type="gramStart"/>
      <w:r w:rsidR="00513945">
        <w:t>kitchen</w:t>
      </w:r>
      <w:proofErr w:type="gramEnd"/>
      <w:r w:rsidR="00513945">
        <w:t xml:space="preserve"> </w:t>
      </w:r>
    </w:p>
    <w:p w14:paraId="3A9BAD56" w14:textId="4956E4FE" w:rsidR="00CD34F8" w:rsidRDefault="00513945">
      <w:r>
        <w:t xml:space="preserve">counter, led dimmed lights and silver ceramic stone for walls all around. For living </w:t>
      </w:r>
      <w:proofErr w:type="gramStart"/>
      <w:r>
        <w:t>room</w:t>
      </w:r>
      <w:proofErr w:type="gramEnd"/>
      <w:r>
        <w:t xml:space="preserve"> </w:t>
      </w:r>
      <w:r w:rsidR="00A27F68">
        <w:t xml:space="preserve">it will be new </w:t>
      </w:r>
    </w:p>
    <w:p w14:paraId="3347B1F0" w14:textId="77777777" w:rsidR="00BC3737" w:rsidRDefault="00A27F68">
      <w:r>
        <w:t xml:space="preserve">fan light, miniblinds and walls repainted to </w:t>
      </w:r>
      <w:r w:rsidR="00BC3737">
        <w:t>baby blue</w:t>
      </w:r>
      <w:r>
        <w:t xml:space="preserve"> </w:t>
      </w:r>
      <w:r w:rsidR="00BC3737">
        <w:t xml:space="preserve">on three out of the four walls while one wall </w:t>
      </w:r>
      <w:proofErr w:type="gramStart"/>
      <w:r w:rsidR="00BC3737">
        <w:t>being</w:t>
      </w:r>
      <w:proofErr w:type="gramEnd"/>
      <w:r w:rsidR="00BC3737">
        <w:t xml:space="preserve"> </w:t>
      </w:r>
    </w:p>
    <w:p w14:paraId="637FE8B4" w14:textId="6DA83E31" w:rsidR="00A27F68" w:rsidRDefault="00BC3737">
      <w:r>
        <w:t xml:space="preserve">an American Flag Mural. The projected timeframe of this project is from </w:t>
      </w:r>
      <w:r w:rsidR="00266EB3">
        <w:t>April 12- May 3, 2024.</w:t>
      </w:r>
    </w:p>
    <w:p w14:paraId="0E224572" w14:textId="77777777" w:rsidR="00A27F68" w:rsidRDefault="00A27F68"/>
    <w:p w14:paraId="3B982250" w14:textId="4910D318" w:rsidR="00D979EC" w:rsidRPr="00A27F68" w:rsidRDefault="00A27F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</w:t>
      </w:r>
      <w:r w:rsidR="00D979EC" w:rsidRPr="00A27F68">
        <w:rPr>
          <w:b/>
          <w:bCs/>
          <w:sz w:val="32"/>
          <w:szCs w:val="32"/>
        </w:rPr>
        <w:t>Payment</w:t>
      </w:r>
    </w:p>
    <w:p w14:paraId="29915B0A" w14:textId="0505020C" w:rsidR="00E81F48" w:rsidRDefault="00D979EC">
      <w:r>
        <w:t xml:space="preserve">The following </w:t>
      </w:r>
      <w:r w:rsidR="00A27F68">
        <w:t xml:space="preserve">payment will be a </w:t>
      </w:r>
      <w:r w:rsidR="00E81F48">
        <w:t>total flat fee of $</w:t>
      </w:r>
      <w:r w:rsidR="001E42B6">
        <w:t>18</w:t>
      </w:r>
      <w:r w:rsidR="00E81F48">
        <w:t>,233.13.</w:t>
      </w:r>
      <w:r w:rsidR="00E50B12">
        <w:t xml:space="preserve"> </w:t>
      </w:r>
      <w:proofErr w:type="gramStart"/>
      <w:r w:rsidR="00E50B12">
        <w:t>Plus</w:t>
      </w:r>
      <w:proofErr w:type="gramEnd"/>
      <w:r w:rsidR="00E50B12">
        <w:t xml:space="preserve"> a down payment of $2,000.</w:t>
      </w:r>
    </w:p>
    <w:p w14:paraId="2145EF97" w14:textId="3FDAB674" w:rsidR="00E81F48" w:rsidRDefault="00E81F48">
      <w:r>
        <w:t>Payment plans are also available, here are the following options.</w:t>
      </w:r>
    </w:p>
    <w:p w14:paraId="58B5F075" w14:textId="433A3536" w:rsidR="00E81F48" w:rsidRDefault="00E81F48">
      <w:r>
        <w:t>$</w:t>
      </w:r>
      <w:r w:rsidR="00266EB3">
        <w:t>1,519.44</w:t>
      </w:r>
      <w:r>
        <w:t>/ 12 months</w:t>
      </w:r>
    </w:p>
    <w:p w14:paraId="12D25D60" w14:textId="7FFBB1AE" w:rsidR="00E81F48" w:rsidRDefault="00E81F48">
      <w:r>
        <w:t>$</w:t>
      </w:r>
      <w:r w:rsidR="00266EB3">
        <w:t>2,025.90</w:t>
      </w:r>
      <w:r>
        <w:t>/ 9 months</w:t>
      </w:r>
    </w:p>
    <w:p w14:paraId="115A02B6" w14:textId="23619BAA" w:rsidR="00E81F48" w:rsidRDefault="00E81F48">
      <w:r>
        <w:t>$</w:t>
      </w:r>
      <w:r w:rsidR="00266EB3">
        <w:t>3,038.85</w:t>
      </w:r>
      <w:r>
        <w:t>/ 6 months</w:t>
      </w:r>
    </w:p>
    <w:p w14:paraId="1DE014D6" w14:textId="449F022C" w:rsidR="00E81F48" w:rsidRDefault="00E81F48">
      <w:r>
        <w:t>$</w:t>
      </w:r>
      <w:r w:rsidR="00266EB3">
        <w:t>6,077.66</w:t>
      </w:r>
      <w:r>
        <w:t>/ 3months</w:t>
      </w:r>
    </w:p>
    <w:p w14:paraId="05C5BC34" w14:textId="09CC5B43" w:rsidR="00E50B12" w:rsidRDefault="00E81F48">
      <w:pPr>
        <w:rPr>
          <w:b/>
          <w:bCs/>
          <w:color w:val="FF0000"/>
          <w:sz w:val="32"/>
          <w:szCs w:val="32"/>
        </w:rPr>
      </w:pPr>
      <w:r>
        <w:t xml:space="preserve"> </w:t>
      </w:r>
      <w:r w:rsidR="00E50B12">
        <w:t>Checks, Credit</w:t>
      </w:r>
      <w:r>
        <w:t>, and Debit cards are accepted</w:t>
      </w:r>
      <w:r w:rsidR="00E50B12">
        <w:t xml:space="preserve">.  </w:t>
      </w:r>
      <w:r w:rsidR="00E50B12" w:rsidRPr="00E50B12">
        <w:rPr>
          <w:b/>
          <w:bCs/>
          <w:color w:val="FF0000"/>
          <w:sz w:val="32"/>
          <w:szCs w:val="32"/>
        </w:rPr>
        <w:t>NO CASH</w:t>
      </w:r>
      <w:r w:rsidR="00E50B12">
        <w:rPr>
          <w:b/>
          <w:bCs/>
          <w:color w:val="FF0000"/>
          <w:sz w:val="32"/>
          <w:szCs w:val="32"/>
        </w:rPr>
        <w:t xml:space="preserve">! </w:t>
      </w:r>
    </w:p>
    <w:p w14:paraId="7F434917" w14:textId="77777777" w:rsidR="00E50B12" w:rsidRDefault="00E50B12">
      <w:pPr>
        <w:rPr>
          <w:color w:val="000000" w:themeColor="text1"/>
          <w:sz w:val="20"/>
          <w:szCs w:val="20"/>
        </w:rPr>
      </w:pPr>
      <w:r w:rsidRPr="00E50B12">
        <w:rPr>
          <w:color w:val="000000" w:themeColor="text1"/>
          <w:sz w:val="20"/>
          <w:szCs w:val="20"/>
        </w:rPr>
        <w:t>Late</w:t>
      </w:r>
      <w:r>
        <w:rPr>
          <w:color w:val="000000" w:themeColor="text1"/>
          <w:sz w:val="20"/>
          <w:szCs w:val="20"/>
        </w:rPr>
        <w:t xml:space="preserve"> fees will result in an interest fee of 3%. Anything past 5 days is considered late. Failure to pay designer </w:t>
      </w:r>
      <w:proofErr w:type="gramStart"/>
      <w:r>
        <w:rPr>
          <w:color w:val="000000" w:themeColor="text1"/>
          <w:sz w:val="20"/>
          <w:szCs w:val="20"/>
        </w:rPr>
        <w:t>monthly</w:t>
      </w:r>
      <w:proofErr w:type="gramEnd"/>
      <w:r>
        <w:rPr>
          <w:color w:val="000000" w:themeColor="text1"/>
          <w:sz w:val="20"/>
          <w:szCs w:val="20"/>
        </w:rPr>
        <w:t xml:space="preserve"> </w:t>
      </w:r>
    </w:p>
    <w:p w14:paraId="462B161A" w14:textId="78767BC7" w:rsidR="00E50B12" w:rsidRDefault="00E50B1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Fee and/or interest may result in termination of contract and no refunds.  </w:t>
      </w:r>
    </w:p>
    <w:p w14:paraId="6D930D53" w14:textId="1E026A7A" w:rsidR="00E50B12" w:rsidRDefault="001E42B6">
      <w:pPr>
        <w:rPr>
          <w:b/>
          <w:bCs/>
          <w:color w:val="000000" w:themeColor="text1"/>
          <w:sz w:val="36"/>
          <w:szCs w:val="36"/>
        </w:rPr>
      </w:pPr>
      <w:r w:rsidRPr="001E42B6">
        <w:rPr>
          <w:b/>
          <w:bCs/>
          <w:color w:val="000000" w:themeColor="text1"/>
          <w:sz w:val="36"/>
          <w:szCs w:val="36"/>
        </w:rPr>
        <w:lastRenderedPageBreak/>
        <w:t>Signature</w:t>
      </w:r>
      <w:r>
        <w:rPr>
          <w:b/>
          <w:bCs/>
          <w:color w:val="000000" w:themeColor="text1"/>
          <w:sz w:val="36"/>
          <w:szCs w:val="36"/>
        </w:rPr>
        <w:t xml:space="preserve"> </w:t>
      </w:r>
    </w:p>
    <w:p w14:paraId="7CC76D6D" w14:textId="2799EB71" w:rsidR="001E42B6" w:rsidRDefault="001E42B6">
      <w:r>
        <w:rPr>
          <w:color w:val="000000" w:themeColor="text1"/>
          <w:sz w:val="20"/>
          <w:szCs w:val="20"/>
        </w:rPr>
        <w:t xml:space="preserve">  Client Signature:</w:t>
      </w:r>
      <w:r w:rsidRPr="001E42B6">
        <w:t xml:space="preserve"> </w:t>
      </w:r>
      <w:r w:rsidRPr="00266EB3">
        <w:rPr>
          <w:rFonts w:ascii="CommercialScript BT" w:hAnsi="CommercialScript BT"/>
          <w:i/>
          <w:iCs/>
          <w:sz w:val="32"/>
          <w:szCs w:val="32"/>
          <w:u w:val="single"/>
        </w:rPr>
        <w:t>Victor</w:t>
      </w:r>
      <w:r w:rsidRPr="00266EB3">
        <w:rPr>
          <w:rFonts w:ascii="CommercialScript BT" w:hAnsi="CommercialScript BT"/>
          <w:i/>
          <w:iCs/>
          <w:sz w:val="32"/>
          <w:szCs w:val="32"/>
          <w:u w:val="single"/>
        </w:rPr>
        <w:t xml:space="preserve"> </w:t>
      </w:r>
      <w:proofErr w:type="gramStart"/>
      <w:r w:rsidRPr="00266EB3">
        <w:rPr>
          <w:rFonts w:ascii="CommercialScript BT" w:hAnsi="CommercialScript BT"/>
          <w:i/>
          <w:iCs/>
          <w:sz w:val="32"/>
          <w:szCs w:val="32"/>
          <w:u w:val="single"/>
        </w:rPr>
        <w:t xml:space="preserve">Chang </w:t>
      </w:r>
      <w:r w:rsidRPr="00266EB3">
        <w:rPr>
          <w:rFonts w:ascii="CommercialScript BT" w:hAnsi="CommercialScript BT"/>
          <w:i/>
          <w:iCs/>
          <w:sz w:val="32"/>
          <w:szCs w:val="32"/>
          <w:u w:val="single"/>
        </w:rPr>
        <w:t>,</w:t>
      </w:r>
      <w:proofErr w:type="gramEnd"/>
      <w:r w:rsidRPr="00266EB3">
        <w:rPr>
          <w:rFonts w:ascii="CommercialScript BT" w:hAnsi="CommercialScript BT"/>
          <w:i/>
          <w:iCs/>
          <w:sz w:val="32"/>
          <w:szCs w:val="32"/>
          <w:u w:val="single"/>
        </w:rPr>
        <w:t xml:space="preserve"> Maria Chang</w:t>
      </w:r>
      <w:r>
        <w:t xml:space="preserve">        </w:t>
      </w:r>
    </w:p>
    <w:p w14:paraId="0D1E6765" w14:textId="20CCD2BC" w:rsidR="00266EB3" w:rsidRDefault="00266EB3">
      <w:pPr>
        <w:rPr>
          <w:u w:val="single"/>
        </w:rPr>
      </w:pPr>
      <w:r>
        <w:t xml:space="preserve">  Date: </w:t>
      </w:r>
      <w:r w:rsidRPr="00266EB3">
        <w:rPr>
          <w:u w:val="single"/>
        </w:rPr>
        <w:t>April 8, 2024</w:t>
      </w:r>
    </w:p>
    <w:p w14:paraId="30A7BAB7" w14:textId="30EBCEBF" w:rsidR="00266EB3" w:rsidRDefault="00266EB3">
      <w:pPr>
        <w:rPr>
          <w:u w:val="single"/>
        </w:rPr>
      </w:pPr>
      <w:r>
        <w:rPr>
          <w:u w:val="single"/>
        </w:rPr>
        <w:t xml:space="preserve">   </w:t>
      </w:r>
    </w:p>
    <w:p w14:paraId="14C5DDA6" w14:textId="6F118152" w:rsidR="00266EB3" w:rsidRPr="00266EB3" w:rsidRDefault="00266EB3">
      <w:pPr>
        <w:rPr>
          <w:rFonts w:ascii="Brush Script MT" w:hAnsi="Brush Script MT"/>
          <w:i/>
          <w:iCs/>
          <w:u w:val="single"/>
        </w:rPr>
      </w:pPr>
      <w:r>
        <w:t xml:space="preserve">   Designer Signature: </w:t>
      </w:r>
      <w:r w:rsidRPr="00266EB3">
        <w:rPr>
          <w:rFonts w:ascii="Brush Script MT" w:hAnsi="Brush Script MT"/>
          <w:i/>
          <w:iCs/>
          <w:u w:val="single"/>
        </w:rPr>
        <w:t>STEPHEN TELUS</w:t>
      </w:r>
    </w:p>
    <w:p w14:paraId="53FC593D" w14:textId="77777777" w:rsidR="00560887" w:rsidRDefault="00266EB3">
      <w:pPr>
        <w:rPr>
          <w:u w:val="single"/>
        </w:rPr>
      </w:pPr>
      <w:r>
        <w:t xml:space="preserve">    Date</w:t>
      </w:r>
      <w:r w:rsidRPr="00266EB3">
        <w:rPr>
          <w:u w:val="single"/>
        </w:rPr>
        <w:t>: April 8, 2024</w:t>
      </w:r>
    </w:p>
    <w:p w14:paraId="52AD9D5F" w14:textId="661F25DC" w:rsidR="00266EB3" w:rsidRDefault="00560887">
      <w:pPr>
        <w:rPr>
          <w:u w:val="single"/>
        </w:rPr>
      </w:pPr>
      <w:r>
        <w:rPr>
          <w:u w:val="single"/>
        </w:rPr>
        <w:t xml:space="preserve"> </w:t>
      </w:r>
    </w:p>
    <w:p w14:paraId="1EFA0B43" w14:textId="5D30062D" w:rsidR="00560887" w:rsidRDefault="00560887">
      <w:r w:rsidRPr="00560887">
        <w:t>Wo</w:t>
      </w:r>
      <w:r>
        <w:t xml:space="preserve">rk </w:t>
      </w:r>
      <w:proofErr w:type="gramStart"/>
      <w:r>
        <w:t>cited</w:t>
      </w:r>
      <w:proofErr w:type="gramEnd"/>
      <w:r>
        <w:t xml:space="preserve"> </w:t>
      </w:r>
    </w:p>
    <w:p w14:paraId="58790ECC" w14:textId="61A63E91" w:rsidR="00560887" w:rsidRDefault="00560887">
      <w:r>
        <w:t xml:space="preserve"> “An awesome interior design company.” </w:t>
      </w:r>
      <w:hyperlink r:id="rId4" w:history="1">
        <w:r w:rsidRPr="001E65A8">
          <w:rPr>
            <w:rStyle w:val="Hyperlink"/>
          </w:rPr>
          <w:t>https://www.pinterest.com/pin/516999232214115979/</w:t>
        </w:r>
      </w:hyperlink>
      <w:r>
        <w:t xml:space="preserve"> </w:t>
      </w:r>
    </w:p>
    <w:p w14:paraId="767FA798" w14:textId="77777777" w:rsidR="00560887" w:rsidRDefault="00560887"/>
    <w:p w14:paraId="08840D77" w14:textId="77777777" w:rsidR="00560887" w:rsidRDefault="00560887"/>
    <w:p w14:paraId="5E2F48FE" w14:textId="77777777" w:rsidR="00560887" w:rsidRDefault="00560887"/>
    <w:p w14:paraId="07B96600" w14:textId="4B52AC13" w:rsidR="00257F9D" w:rsidRDefault="00257F9D">
      <w:r>
        <w:t xml:space="preserve">      </w:t>
      </w:r>
      <w:r w:rsidR="00560887">
        <w:t xml:space="preserve">I believe that letters of agreement contracts are important because what that does is lay out what the customer wants </w:t>
      </w:r>
      <w:r>
        <w:t xml:space="preserve">on paper </w:t>
      </w:r>
      <w:r w:rsidR="00560887">
        <w:t xml:space="preserve">and what my job is expected to be as </w:t>
      </w:r>
      <w:proofErr w:type="gramStart"/>
      <w:r w:rsidR="00560887">
        <w:t>the</w:t>
      </w:r>
      <w:proofErr w:type="gramEnd"/>
      <w:r w:rsidR="00560887">
        <w:t xml:space="preserve"> designer. Having those things written on paper makes everything legitimate</w:t>
      </w:r>
      <w:r>
        <w:t>. From the payments to the scope of work. It’s a business deal at the end of the day and all you are doing as a designer is being professional.</w:t>
      </w:r>
      <w:r w:rsidR="00956209">
        <w:t xml:space="preserve"> You are laying out the law.</w:t>
      </w:r>
    </w:p>
    <w:p w14:paraId="04DD8546" w14:textId="58E11D1B" w:rsidR="00257F9D" w:rsidRDefault="00257F9D">
      <w:r>
        <w:t xml:space="preserve">      A mutual agreement and understanding </w:t>
      </w:r>
      <w:proofErr w:type="gramStart"/>
      <w:r>
        <w:t>Is</w:t>
      </w:r>
      <w:proofErr w:type="gramEnd"/>
      <w:r>
        <w:t xml:space="preserve"> a way of showing legal proof that a business deal was made by both parties in case something goes wrong. For instance in this </w:t>
      </w:r>
      <w:proofErr w:type="gramStart"/>
      <w:r>
        <w:t>contract</w:t>
      </w:r>
      <w:proofErr w:type="gramEnd"/>
      <w:r>
        <w:t xml:space="preserve"> I mention how there will be </w:t>
      </w:r>
      <w:r w:rsidR="00956209">
        <w:t xml:space="preserve">silver ceramic stone walls in the kitchen, if the client or contractor tells me that it was supposed to be a white stone instead of silver for instance I can show in the agreement on the contract that it was agreed to be silver stone. This is a great example of how the contract protects </w:t>
      </w:r>
      <w:proofErr w:type="gramStart"/>
      <w:r w:rsidR="00956209">
        <w:t>yourself</w:t>
      </w:r>
      <w:proofErr w:type="gramEnd"/>
      <w:r w:rsidR="00956209">
        <w:t xml:space="preserve"> as the designer if you are for sure on what you are doing! And what </w:t>
      </w:r>
      <w:proofErr w:type="gramStart"/>
      <w:r w:rsidR="00956209">
        <w:t>your</w:t>
      </w:r>
      <w:proofErr w:type="gramEnd"/>
      <w:r w:rsidR="00956209">
        <w:t xml:space="preserve"> talking about also.  </w:t>
      </w:r>
    </w:p>
    <w:p w14:paraId="215114A7" w14:textId="1FC40977" w:rsidR="00560887" w:rsidRDefault="00257F9D">
      <w:r>
        <w:t xml:space="preserve">         </w:t>
      </w:r>
    </w:p>
    <w:p w14:paraId="6C004E11" w14:textId="6C05D3FE" w:rsidR="00257F9D" w:rsidRPr="00560887" w:rsidRDefault="00257F9D">
      <w:r>
        <w:t xml:space="preserve">      </w:t>
      </w:r>
    </w:p>
    <w:p w14:paraId="43315C23" w14:textId="0895994C" w:rsidR="002856DF" w:rsidRPr="00BC3737" w:rsidRDefault="002856DF">
      <w:pPr>
        <w:rPr>
          <w:b/>
          <w:bCs/>
          <w:color w:val="000000" w:themeColor="text1"/>
          <w:sz w:val="32"/>
          <w:szCs w:val="32"/>
        </w:rPr>
      </w:pPr>
    </w:p>
    <w:p w14:paraId="7506835F" w14:textId="1514F10E" w:rsidR="002856DF" w:rsidRPr="00444CB6" w:rsidRDefault="002856DF">
      <w:r>
        <w:t xml:space="preserve">         </w:t>
      </w:r>
    </w:p>
    <w:p w14:paraId="692BD9FF" w14:textId="77777777" w:rsidR="00444CB6" w:rsidRDefault="00444CB6"/>
    <w:sectPr w:rsidR="0044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1FE"/>
    <w:rsid w:val="00103736"/>
    <w:rsid w:val="001E42B6"/>
    <w:rsid w:val="00257F9D"/>
    <w:rsid w:val="00266EB3"/>
    <w:rsid w:val="002856DF"/>
    <w:rsid w:val="00444CB6"/>
    <w:rsid w:val="00513945"/>
    <w:rsid w:val="005351FE"/>
    <w:rsid w:val="00560887"/>
    <w:rsid w:val="00737DCF"/>
    <w:rsid w:val="00741FF6"/>
    <w:rsid w:val="007C25C6"/>
    <w:rsid w:val="00956209"/>
    <w:rsid w:val="009C36F4"/>
    <w:rsid w:val="00A27F68"/>
    <w:rsid w:val="00BC3737"/>
    <w:rsid w:val="00CD34F8"/>
    <w:rsid w:val="00D979EC"/>
    <w:rsid w:val="00E50B12"/>
    <w:rsid w:val="00E81F48"/>
    <w:rsid w:val="00E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D331"/>
  <w15:chartTrackingRefBased/>
  <w15:docId w15:val="{8DDE182C-CF70-4A7F-A216-67F86A63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1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1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1FE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1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1FE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1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1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1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1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1F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1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1F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1FE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1FE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1F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1F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1F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1F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51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51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1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1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51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51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51F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51FE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1FE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1FE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51FE"/>
    <w:rPr>
      <w:b/>
      <w:bCs/>
      <w:smallCaps/>
      <w:color w:val="2F5496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5351FE"/>
    <w:rPr>
      <w:b/>
      <w:bCs/>
    </w:rPr>
  </w:style>
  <w:style w:type="character" w:styleId="Hyperlink">
    <w:name w:val="Hyperlink"/>
    <w:basedOn w:val="DefaultParagraphFont"/>
    <w:uiPriority w:val="99"/>
    <w:unhideWhenUsed/>
    <w:rsid w:val="005608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interest.com/pin/5169992322141159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Telus</dc:creator>
  <cp:keywords/>
  <dc:description/>
  <cp:lastModifiedBy>Stephen Telus</cp:lastModifiedBy>
  <cp:revision>1</cp:revision>
  <dcterms:created xsi:type="dcterms:W3CDTF">2024-04-08T20:38:00Z</dcterms:created>
  <dcterms:modified xsi:type="dcterms:W3CDTF">2024-04-09T02:25:00Z</dcterms:modified>
</cp:coreProperties>
</file>